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24" w:type="dxa"/>
        <w:tblInd w:w="-1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6"/>
        <w:gridCol w:w="6018"/>
      </w:tblGrid>
      <w:tr w:rsidR="00C02093" w:rsidRPr="00C02093" w:rsidTr="00C02093">
        <w:trPr>
          <w:trHeight w:val="1473"/>
        </w:trPr>
        <w:tc>
          <w:tcPr>
            <w:tcW w:w="114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Mateřská škola Hustopeče, Na Sídlišti 5, okres Břeclav</w:t>
            </w: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0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</w:t>
            </w:r>
            <w:proofErr w:type="spellEnd"/>
            <w:r w:rsidRPr="00C0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organizace</w:t>
            </w:r>
          </w:p>
          <w:p w:rsidR="00C02093" w:rsidRPr="00C02093" w:rsidRDefault="00C02093" w:rsidP="00C02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2093" w:rsidRPr="00C02093" w:rsidTr="00C02093">
        <w:trPr>
          <w:trHeight w:val="367"/>
        </w:trPr>
        <w:tc>
          <w:tcPr>
            <w:tcW w:w="114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09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   vnITŘNÍ řád školního stravování</w:t>
            </w:r>
          </w:p>
        </w:tc>
      </w:tr>
      <w:tr w:rsidR="00C02093" w:rsidRPr="00C02093" w:rsidTr="00C02093">
        <w:trPr>
          <w:trHeight w:val="367"/>
        </w:trPr>
        <w:tc>
          <w:tcPr>
            <w:tcW w:w="5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</w:t>
            </w:r>
            <w:proofErr w:type="gramEnd"/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112/21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2093" w:rsidRPr="00C02093" w:rsidTr="00C02093">
        <w:trPr>
          <w:trHeight w:val="367"/>
        </w:trPr>
        <w:tc>
          <w:tcPr>
            <w:tcW w:w="5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Vypracoval: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 Kouřilová, ředitelka školy</w:t>
            </w:r>
          </w:p>
        </w:tc>
      </w:tr>
      <w:tr w:rsidR="00C02093" w:rsidRPr="00C02093" w:rsidTr="00C02093">
        <w:trPr>
          <w:trHeight w:val="367"/>
        </w:trPr>
        <w:tc>
          <w:tcPr>
            <w:tcW w:w="5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Schválil:   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 Kouřilová, ředitelka školy</w:t>
            </w:r>
          </w:p>
        </w:tc>
      </w:tr>
      <w:tr w:rsidR="00C02093" w:rsidRPr="00C02093" w:rsidTr="00C02093">
        <w:trPr>
          <w:trHeight w:val="367"/>
        </w:trPr>
        <w:tc>
          <w:tcPr>
            <w:tcW w:w="5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Pedagogická rada projednala dne</w:t>
            </w:r>
            <w:bookmarkStart w:id="0" w:name="_GoBack"/>
            <w:bookmarkEnd w:id="0"/>
          </w:p>
        </w:tc>
        <w:tc>
          <w:tcPr>
            <w:tcW w:w="6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02093" w:rsidRPr="00C02093" w:rsidTr="00C02093">
        <w:trPr>
          <w:trHeight w:val="367"/>
        </w:trPr>
        <w:tc>
          <w:tcPr>
            <w:tcW w:w="5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Směrnice nabývá platnosti dne: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6.8.2021</w:t>
            </w:r>
            <w:proofErr w:type="gramEnd"/>
          </w:p>
        </w:tc>
      </w:tr>
      <w:tr w:rsidR="00C02093" w:rsidRPr="00C02093" w:rsidTr="00C02093">
        <w:trPr>
          <w:trHeight w:val="376"/>
        </w:trPr>
        <w:tc>
          <w:tcPr>
            <w:tcW w:w="5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Směrnice nabývá účinnosti dne: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2093" w:rsidRPr="00C02093" w:rsidRDefault="00C02093" w:rsidP="00C0209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02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1.9.2021</w:t>
            </w:r>
            <w:proofErr w:type="gramEnd"/>
          </w:p>
        </w:tc>
      </w:tr>
    </w:tbl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I. Údaje o zařízení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Školské zařízení: Mateřská škola Hustopeče, Na Sídlišti 5, okres Břeclav, příspěvková organizace – odloučené pracoviště Komenského 3, Hustopeče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IČO: 70882291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Vedoucí školní výdejny (provozářka): Jaroslava Horáčková, tel: 519363662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E-mail: kourilova@hustopece.cz</w:t>
      </w:r>
    </w:p>
    <w:p w:rsidR="00C02093" w:rsidRPr="00C02093" w:rsidRDefault="00C02093" w:rsidP="00C020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Kapacita školní výdejny: přibližně 60 obědů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II. Úvodní ustanovení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1. Vnitřní řád školní výdejny je soubor pravidel a opatření spojených s provozem školní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jídelny určené ke stravování dětí a zaměstnanců školy.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2. Vnitřní řád školní výdejny je zpracován v souladu s těmito zákony a vyhláškami: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zákonem č. 561/2004 Sb., školský zákon, v platném znění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zákonem č. 258/2000 Sb., o ochraně veřejného zdraví,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vyhláškou č. 107/2005 Sb., o školním stravování,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vyhláškou č. 602/2006 Sb., o hygienických požadavcích na stravovací služby a o zásadách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lastRenderedPageBreak/>
        <w:t>osobní a provozní hygieny při činnostech epidemiologicky závažných,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vyhláškou č. 84/2005 Sb., o nákladech na závodní stravování a jejich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úhradě v příspěvkových organizacích zřízených ÚSC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3.Školní</w:t>
      </w:r>
      <w:proofErr w:type="gram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jídelna zajišťuje stravu pro MŠ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Školské zařízení: Školní jídelna při Mateřské škole Na Sídlišti 5, Hustopeče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IČO:  70882291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Vedoucí školní jídelny: Marta </w:t>
      </w:r>
      <w:proofErr w:type="spellStart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Lazorková</w:t>
      </w:r>
      <w:proofErr w:type="spell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, tel: 519412519 klapka 1498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E-mail: </w:t>
      </w:r>
      <w:hyperlink r:id="rId4" w:history="1">
        <w:r w:rsidRPr="00C02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kourilova@hustopece.cz</w:t>
        </w:r>
      </w:hyperlink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III. Provoz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Školní výdejna je v provozu pouze v pracovní dny podle potřeby mateřské školy.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Provozní doba: 6:15 – 14:30 hodin</w:t>
      </w:r>
    </w:p>
    <w:p w:rsidR="00C02093" w:rsidRPr="00C02093" w:rsidRDefault="00C02093" w:rsidP="00C020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Stravování zaměstnanců 11:30 – 12:00 hodin</w:t>
      </w: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Odběr do jídlonosiče 1. den nemoci dítěte v době vydávání oběda od 11,00 – 11,30 hodin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IV. Přihlášení k odebírání stravy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Rodiče vyplňují přihlášky pro stravování ve školní jídelně při zápisu. Každé přijaté dítě musí být přihlášeno ke stravování v mateřské škole.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Odevzdáním přihlášky je strávník závazně přihlášen ke každodennímu odběru stravy po celý</w:t>
      </w:r>
    </w:p>
    <w:p w:rsidR="00C02093" w:rsidRPr="00C02093" w:rsidRDefault="00C02093" w:rsidP="00C020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daný školní rok, pokud je v provozu školní zařízení, které strávník navštěvuje.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V. Způsob přihlašování a odhlašování stravy</w:t>
      </w:r>
    </w:p>
    <w:p w:rsidR="00C02093" w:rsidRPr="00C02093" w:rsidRDefault="00C02093" w:rsidP="00C020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Odhlásit stravu dítěti může zákonný zástupce nejpozději v den nepřítomnosti do 7 hodin. Předem známou nepřítomnost zákonní zástupci odhlašují kdykoliv, učitelce MŠ. Za neodebranou nebo špatně odhlášenou stravu ŠJ neposkytuje finanční náhradu.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VI. Úplata za školní stravování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1. Sazby stravného vycházejí z finančních limitů na nákup potravin uvedených v příloze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k vyhlášce č. 107/2005 </w:t>
      </w:r>
      <w:proofErr w:type="spellStart"/>
      <w:proofErr w:type="gramStart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Sb.,v</w:t>
      </w:r>
      <w:proofErr w:type="spell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platném</w:t>
      </w:r>
      <w:proofErr w:type="gram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znění o školním stravování.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2. Sazby stravného jsou stanoveny podle věkových skupin dětí, do kterých jsou děti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zařazováni na dobu školního roku od 1. 9. – 31. 8., ve kterém dosahují určeného věku.</w:t>
      </w:r>
    </w:p>
    <w:p w:rsidR="00C02093" w:rsidRPr="00C02093" w:rsidRDefault="00C02093" w:rsidP="00C02093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Školní stravování se řídí výživovými normami stanovenými vyhláškou.</w:t>
      </w:r>
    </w:p>
    <w:p w:rsidR="00C02093" w:rsidRPr="00C02093" w:rsidRDefault="00C02093" w:rsidP="00C02093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zajišťuje dětem jedno hlavní jídlo a dvě doplňková.</w:t>
      </w:r>
    </w:p>
    <w:p w:rsidR="00C02093" w:rsidRPr="00C02093" w:rsidRDefault="00C02093" w:rsidP="00C02093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věkové kategorie 2 – 6 let, při celodenním stravování platí částku </w:t>
      </w: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42,- Kč.</w:t>
      </w:r>
    </w:p>
    <w:p w:rsidR="00C02093" w:rsidRPr="00C02093" w:rsidRDefault="00C02093" w:rsidP="00C02093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(ranní svačina 8,- Kč, oběd 22,-Kč, </w:t>
      </w:r>
      <w:proofErr w:type="spellStart"/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>odpol</w:t>
      </w:r>
      <w:proofErr w:type="spellEnd"/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>svačina</w:t>
      </w:r>
      <w:proofErr w:type="gramEnd"/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8,- Kč, pitný režim 4,-Kč)</w:t>
      </w:r>
    </w:p>
    <w:p w:rsidR="00C02093" w:rsidRPr="00C02093" w:rsidRDefault="00C02093" w:rsidP="00C02093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Děti, které ve školním roce dosáhnou 7 let, jsou zařazeny do věkové skupiny 7 – 10 let a celodenní stravování činní </w:t>
      </w: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46,- Kč</w:t>
      </w:r>
    </w:p>
    <w:p w:rsidR="00C02093" w:rsidRPr="00C02093" w:rsidRDefault="00C02093" w:rsidP="00C02093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(ranní svačina 8,- Kč, oběd 26,- Kč , </w:t>
      </w:r>
      <w:proofErr w:type="spellStart"/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>odpol</w:t>
      </w:r>
      <w:proofErr w:type="spellEnd"/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>svačina</w:t>
      </w:r>
      <w:proofErr w:type="gramEnd"/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8,- Kč, pitný režim 4,-Kč)</w:t>
      </w:r>
    </w:p>
    <w:p w:rsidR="00C02093" w:rsidRPr="00C02093" w:rsidRDefault="00C02093" w:rsidP="00C02093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>Pro tyto děti je vyšší normativ potravin.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VII. Způsob platby stravného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Stravné zákonní zástupci dětí platí hotově vedoucí ŠJ v kanceláři Mateřské školy na Sídlišti 5, nebo převodem na účet školy: 123-4770460247/0100. Strava se platí předem, to znamená, že do konce předcházejícího měsíce, musí být strava zaplacena.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lang w:eastAsia="cs-CZ"/>
        </w:rPr>
        <w:t>Přeplatky za stravné placené trvalým příkazem se vrací začátkem července.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Zákonní zástupci přeplatek podepíší na listině přeplatků.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VIII. Úhrada za závodní stravování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Sazba stravného vychází z finančních limitů na nákup potravin uvedených v příloze č.</w:t>
      </w:r>
    </w:p>
    <w:p w:rsidR="00C02093" w:rsidRPr="00C02093" w:rsidRDefault="00C02093" w:rsidP="00C020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2 k vyhlášce č. 107/2005 </w:t>
      </w:r>
      <w:proofErr w:type="spellStart"/>
      <w:proofErr w:type="gramStart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Sb.,v</w:t>
      </w:r>
      <w:proofErr w:type="spell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platném</w:t>
      </w:r>
      <w:proofErr w:type="gram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znění o školním stravování, z § 2, 3 vyhlášky č. 84/2005 Sb., o nákladech na závodní stravování a jejich úhradě v příspěvkových organizacích zřízených územními samosprávnými celky.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IX. Jídelní lístek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1. Jídelní lístek je zveřejněn na vchodové nástěnce v budově MŠ mateřské školy. 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2. Jídelní lístek může být změněn v závislosti na dodávce potravin, havarijní situaci apod.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3. Dietní stravování školní stravovna neposkytuje. Pokud dítě trpí závažnými zdravotními problémy (diabetes, </w:t>
      </w:r>
      <w:proofErr w:type="spellStart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celiakie</w:t>
      </w:r>
      <w:proofErr w:type="spell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apod.), na doporučení lékaře nosí zákonní zástupci dítěti vlastní stravu, kterou zaměstnanci MŠ označí jménem dítěte a uskladní v ledničce. Pokud dítě vlastní stravu nemá, není mu žádná jiná poskytnuta a je na tuto skutečnost upozorněn rodič dítěte. Nesnězená strava se z hygienických a zdravotních důvodů domů nevrací. Za vhodnost a kvalitu stravy odpovídá zákonný zástupce dítěte.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X. Vlastní organizace stravování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lastRenderedPageBreak/>
        <w:t>1. Děti se stravují ve třídách u stolečků. Stolečky mají různé velikosti, podle věku dětí. Každé dítě má u stolečku své místo.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2. Děti jsou vedeny k samostatnosti – svačinky si odnáší na tácku ke stolečku. Poté si jdou pro nápoj, který je již nalitý, v případě potřeby si samy dolévají. Některé děti pijí pouze čistou vodu, nebo mírně oslazený čaj, který si samy nalévají do svých hrnečků. Před obědem si nachystají na stůl talíře, příbory a hrnečky s pitím (dle vyspělosti dětí). Učitelky pomáhají dětem, které to potřebují. Polévku nalije dětem do talíře paní učitelka nebo paní školnice, pro talíř s druhým jídlem si děti chodí k okénku. Prázdné talíře a hrnečky si děti samy odnáší.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3. Děti si mohou jídlo přidat. Svačinku mají na stolečku a můžou si na požádání přidat, hlavní jídlo jim přidá na požádání paní kuchařka.</w:t>
      </w:r>
    </w:p>
    <w:p w:rsidR="00C02093" w:rsidRPr="00C02093" w:rsidRDefault="00C02093" w:rsidP="00C020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4. Během výdeje obědů zajišťuje mimořádný úklid (rozbité nádobí, rozlité tekutiny, atd.) uklízečka.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XI. Rozsah služeb školního stravování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1. Dítě v mateřské škole má právo denně odebrat</w:t>
      </w:r>
    </w:p>
    <w:p w:rsidR="00C02093" w:rsidRPr="00C02093" w:rsidRDefault="00C02093" w:rsidP="00C020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a) oběd, jedno předcházející a jedno navazující doplňkové jídlo, je-li vzděláváno ve třídě s celodenním provozem</w:t>
      </w:r>
    </w:p>
    <w:p w:rsidR="00C02093" w:rsidRPr="00C02093" w:rsidRDefault="00C02093" w:rsidP="00C020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b) oběd a jedno předcházející doplňkové </w:t>
      </w:r>
      <w:proofErr w:type="gramStart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jídlo a nebo oběd</w:t>
      </w:r>
      <w:proofErr w:type="gram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jedno navazující jídlo, je-li vzděláváno ve třídě s polodenním provozem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XII. Konzumace jídla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1. Jídlo a nápoje se konzumují u stolu zásadně vsedě.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2. Jídla podávaná v rámci školního stravování konzumují děti v prostorách třídy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 dle vyhlášky č. 107/2005 </w:t>
      </w:r>
      <w:proofErr w:type="spellStart"/>
      <w:proofErr w:type="gramStart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Sb.,v</w:t>
      </w:r>
      <w:proofErr w:type="spell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platné</w:t>
      </w:r>
      <w:proofErr w:type="gram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znění, o školním stravování, § 2, odst. 9. Zařízení školního stravování může ve výjimečných případech, při splnění požadavků v oblasti ochrany veřejného zdraví stanovených zvláštními právními předpisy, zabezpečovat školní stravování mimo prostory MŠ 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3. Děti nesmí být nuceni ke konzumaci celého vydaného jídla ani k jeho dojídání.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4. Nesnězené potraviny se dětem domů nevydávají.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5. Pokud zákonný zástupce odebírá stravu do jídlonosiče, musí tento předkládat vždy čistý.</w:t>
      </w: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Do špatně umytých jídlonosičů není strava vydávána.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XIII. Dozory při stravování dětí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1. V době stravování dětí jsou ve třídě přítomny učitelky, asistentka pedagoga nebo chůva, které vykonávají v této době nad dětmi dozor.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lastRenderedPageBreak/>
        <w:t>2. Povinnosti dozoru při jídle: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ručí za pořádek a klid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děti nenutí násilně do jídla, snaží se je motivovat, aby jídlo ochutnalo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sleduje stolování dětí a upozorňuje na nedostatky v kultuře stolování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 dbá na slušné a ohleduplné chování a dodržování hygieny 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sleduje reakce na množství a kvalitu jídla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sleduje a koriguje odevzdávání použitého nádobí strávníky na určenou plochu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dbá na bezpečnost stravujících se dětí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dojde-li k potřísnění podlahy (vylitá polévka, nápoj nebo upadnuvší jídlo apod.) okamžitě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upozorní školnici nebo uklízečku, která ihned závadu odstraní, aby tak nedošlo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k případnému úrazu strávníků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 reguluje osvětlení 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XIV. Stravování v době nemoci dítěte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 Zařízení školního stravování a tedy i školní jídelna zabezpečuje hmotnou péči pro děti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pouze v době jejich pobytu ve škole.</w:t>
      </w: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 xml:space="preserve">Pokud dítě nenavštěvuje MŠ, nemá nárok na dotovaný oběd a musí být doúčtovány režie. </w:t>
      </w:r>
      <w:proofErr w:type="spellStart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Vyjímkou</w:t>
      </w:r>
      <w:proofErr w:type="spell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je první den nemoci dle vyhlášky č.107/2005 Sb., o školním stravování, kdy si zákonný zástupce dítěte může odebrat jídlo do jídlonosiče v době od 11,00 do 11,30hodin.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XV. Úrazy ve školní jídelně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Úrazy a nevolnost stravujících se dětí řeší učitelka, která neprodleně učiní odpovídající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opatření.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XVI. Škody na majetku školní jídelny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1. Zákonní zástupci dětí odpovídají za škody způsobené na majetku školní jídelny.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2. Škodu, která je způsobena neúmyslně, strávník nehradí.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3. Úmyslně způsobenou škodu je zákonný zástupce strávníka povinen nahradit.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lastRenderedPageBreak/>
        <w:t>XVII. Závěrečná ustanovení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1. Veškeré připomínky týkající se jídelního lístku, kvality stravy, technických a hygienických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závad provozu školní jídelny řeší ředitelka MŠ spolu s vedoucí stravovny ZŠ.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2. S vnitřním řádem školní výdejny jsou strávníci a jejich zákonní zástupci seznámeni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zveřejněním řádu ve vstupních prostorách školy a na webových stránkách školy.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3. Další podmínky jsou uvedeny ve školním řádu mateřské školy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4. </w:t>
      </w: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Tento vnitřní řád školní jídelny nabývá účinnosti dne  </w:t>
      </w:r>
      <w:proofErr w:type="gramStart"/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1.9.2021</w:t>
      </w:r>
      <w:proofErr w:type="gramEnd"/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2093" w:rsidRPr="00C02093" w:rsidRDefault="00C02093" w:rsidP="00C020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 Hustopečích </w:t>
      </w:r>
      <w:proofErr w:type="gramStart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6.8.2021</w:t>
      </w:r>
      <w:proofErr w:type="gramEnd"/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 - ředitelka Ivana Kouřilová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Příloha č. 1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 Sazby stravného za jedno odebrané jídlo jsou stanoveny takto: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děti MŠ 2 - 6 let přesnídávka 9,- Kč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děti MŠ 2 - 6 let oběd 17,- Kč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děti MŠ 2 - 6 let svačina 9,- Kč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děti MŠ 7 - 10 let přesnídávka 9,- Kč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děti MŠ 7 - 10 let oběd 20,- Kč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děti MŠ 7 - 10 let svačina 9,- Kč</w:t>
      </w:r>
    </w:p>
    <w:p w:rsidR="00C02093" w:rsidRPr="00C02093" w:rsidRDefault="00C02093" w:rsidP="00C02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 děti MŠ pitný režim 3,- Kč</w:t>
      </w:r>
    </w:p>
    <w:p w:rsidR="00AF10D3" w:rsidRDefault="00AF10D3"/>
    <w:sectPr w:rsidR="00AF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93"/>
    <w:rsid w:val="00AF10D3"/>
    <w:rsid w:val="00C0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E2E9-7F88-4594-A0C1-31D3F030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rilova@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2021-12-08T11:21:00Z</dcterms:created>
  <dcterms:modified xsi:type="dcterms:W3CDTF">2021-12-08T11:23:00Z</dcterms:modified>
</cp:coreProperties>
</file>