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26" w:type="dxa"/>
        <w:jc w:val="left"/>
        <w:tblInd w:w="0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5"/>
        <w:gridCol w:w="4960"/>
      </w:tblGrid>
      <w:tr>
        <w:trPr>
          <w:trHeight w:val="1545" w:hRule="atLeast"/>
        </w:trPr>
        <w:tc>
          <w:tcPr>
            <w:tcW w:w="9425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drawing>
                <wp:anchor behindDoc="0" distT="0" distB="7620" distL="0" distR="114300" simplePos="0" locked="0" layoutInCell="1" allowOverlap="1" relativeHeight="2">
                  <wp:simplePos x="0" y="0"/>
                  <wp:positionH relativeFrom="margin">
                    <wp:align>left</wp:align>
                  </wp:positionH>
                  <wp:positionV relativeFrom="paragraph">
                    <wp:posOffset>635</wp:posOffset>
                  </wp:positionV>
                  <wp:extent cx="751205" cy="1002030"/>
                  <wp:effectExtent l="0" t="0" r="0" b="0"/>
                  <wp:wrapNone/>
                  <wp:docPr id="1" name="Obrázek 1" descr="omalovanky-hlada-sa-nemo-1-om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malovanky-hlada-sa-nemo-1-om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>M</w:t>
            </w:r>
            <w:r>
              <w:rPr/>
              <w:t xml:space="preserve">MMMmm    </w:t>
            </w:r>
            <w:r>
              <w:rPr>
                <w:b/>
                <w:sz w:val="28"/>
                <w:szCs w:val="28"/>
              </w:rPr>
              <w:t>Mateřská škola Hustopeče, Na Sídlišti 5, okres Břeclav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přísp. Org.orga  organizace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9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40"/>
              </w:rPr>
              <w:t xml:space="preserve">   </w:t>
            </w:r>
            <w:r>
              <w:rPr>
                <w:b/>
                <w:caps/>
                <w:color w:val="0000FF"/>
                <w:sz w:val="40"/>
              </w:rPr>
              <w:t>vnITŘNÍ řád školního stravování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Č.j. 103/22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rPr>
                <w:b/>
                <w:b/>
                <w:color w:val="0000FF"/>
                <w:sz w:val="36"/>
              </w:rPr>
            </w:pPr>
            <w:r>
              <w:rPr>
                <w:b/>
                <w:color w:val="0000FF"/>
                <w:sz w:val="36"/>
              </w:rPr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Vypracoval:  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DefinitionTerm"/>
              <w:widowControl/>
              <w:spacing w:lineRule="atLeast" w:line="240" w:before="12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Ivana Kouřilová, ředitelka školy 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Schválil:     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Kouřilová, ředitelka školy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Pedagogická rada projednala dne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Směrnice nabývá platnosti dne: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1.1.2023</w:t>
            </w:r>
          </w:p>
        </w:tc>
      </w:tr>
      <w:tr>
        <w:trPr/>
        <w:tc>
          <w:tcPr>
            <w:tcW w:w="4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Směrnice nabývá účinnosti dne:</w:t>
            </w:r>
          </w:p>
        </w:tc>
        <w:tc>
          <w:tcPr>
            <w:tcW w:w="4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tLeast" w:line="240"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1.1.2023</w:t>
            </w:r>
          </w:p>
        </w:tc>
      </w:tr>
    </w:tbl>
    <w:p>
      <w:pPr>
        <w:pStyle w:val="NormalWeb"/>
        <w:shd w:val="clear" w:color="auto" w:fill="FFFFFF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color w:val="000000"/>
          <w:u w:val="none"/>
        </w:rPr>
      </w:pPr>
      <w:r>
        <w:rPr>
          <w:rFonts w:cs="Calibri" w:ascii="Calibri" w:hAnsi="Calibri"/>
          <w:b/>
          <w:color w:val="000000"/>
        </w:rPr>
        <w:t>I. Údaje o zařízení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Školské zařízení: Mateřská škola Hustopeče, Na Sídlišti 5, okres Břeclav, příspěvková organizace 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IČO:</w:t>
      </w:r>
      <w:r>
        <w:rPr>
          <w:color w:val="535353"/>
        </w:rPr>
        <w:t xml:space="preserve"> 70882291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Vedoucí školní jídelny: Marta Lazorková, tel:</w:t>
      </w:r>
      <w:r>
        <w:rPr>
          <w:rFonts w:cs="Calibri" w:ascii="Calibri" w:hAnsi="Calibri"/>
          <w:color w:val="000000"/>
          <w:sz w:val="22"/>
          <w:szCs w:val="22"/>
        </w:rPr>
        <w:t xml:space="preserve"> </w:t>
      </w:r>
      <w:r>
        <w:rPr>
          <w:rFonts w:cs="Helvetica" w:ascii="Helvetica" w:hAnsi="Helvetica"/>
          <w:color w:val="535353"/>
          <w:sz w:val="22"/>
          <w:szCs w:val="22"/>
        </w:rPr>
        <w:t>519412519 klapka 1498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E-mail: </w:t>
      </w:r>
      <w:r>
        <w:rPr>
          <w:rFonts w:cs="Calibri" w:ascii="Calibri" w:hAnsi="Calibri"/>
        </w:rPr>
        <w:t>kourilova@hustopece.cz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Kapacita školní jídelny: 200 obědů</w:t>
        <w:br/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II. Úvodní ustanovení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1. Vnitřní řád školní výdejny je soubor pravidel a opatření spojených s provozem školní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jídelny určené ke stravování dětí a zaměstnanců školy.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2. Vnitřní řád školní výdejny je zpracován v souladu s těmito zákony a vyhláškami: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zákonem č. 561/2004 Sb., školský zákon, v platném znění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zákonem č. 258/2000 Sb., o ochraně veřejného zdraví,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vyhláškou č. 107/2005 Sb., o školním stravování,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vyhláškou č. 602/2006 Sb., o hygienických požadavcích na stravovací služby a o zásadách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osobní a provozní hygieny při činnostech epidemiologicky závažných,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vyhláškou č. 84/2005 Sb., o nákladech na závodní stravování a jejich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úhradě v příspěvkových organizacích zřízených ÚSC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3. Školní jídelna zajišťuje stravu pro MŠ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Školské zařízení: Školní jídelna při Mateřské škole Na Sídlišti 5, Hustopeče a odloučené pracoviště Komenského 4</w:t>
      </w:r>
      <w:bookmarkStart w:id="0" w:name="_GoBack"/>
      <w:bookmarkEnd w:id="0"/>
      <w:r>
        <w:rPr>
          <w:rFonts w:cs="Calibri" w:ascii="Calibri" w:hAnsi="Calibri"/>
          <w:color w:val="000000"/>
        </w:rPr>
        <w:t>, Hustopeče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III. Provoz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Školní jídelna je v provozu pouze v pracovní dny podle potřeby mateřské školy.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Provozní doba: 6:15 – 15:00 hodin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Stravování zaměstnanců 11,00 – 12,00 hodin</w:t>
        <w:br/>
        <w:t>Odběr do jídlonosiče 1. den nemoci dítěte v době vydávání oběda od 11,00 – 11,30 hodin ve školní jídelně. Při nepříznivých hygienických podmínkách (Covid-19), dostávají rodiče stravu do jednorázových nádob, které vydává škola.</w:t>
        <w:br/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IV. Přihlášení k odebírání stravy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Rodiče vyplňují přihlášky pro stravování ve školní jídelně při zápisu. Každé přijaté dítě musí být přihlášeno ke stravování v mateřské škole.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Odevzdáním přihlášky je strávník závazně přihlášen ke každodennímu odběru stravy po celý</w:t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color w:val="000000"/>
        </w:rPr>
        <w:t>daný školní rok, pokud je v provozu školní zařízení, které strávník navštěvuje.</w:t>
        <w:br/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b/>
          <w:bCs/>
          <w:color w:val="000000"/>
        </w:rPr>
        <w:t>V. Způsob přihlašování a odhlašování stravy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Odhlásit stravu dítěti může zákonný zástupce nejpozději v den nepřítomnosti do 7 hodin. Předem známou nepřítomnost zákonní zástupci odhlašují kdykoliv, učitelce MŠ. Za neodebranou nebo špatně odhlášenou stravu ŠJ neposkytuje finanční náhradu.</w:t>
        <w:br/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VI. Úplata za školní stravování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1. Sazby stravného vycházejí z finančních limitů na nákup potravin uvedených v příloze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k vyhlášce č. 107/2005 Sb., o školním stravování.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2. Sazby stravného jsou stanoveny podle věkových skupin dětí, do kterých jsou děti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zařazováni na dobu školního roku od 1. 9. – 31. 8., ve kterém dosahují určeného věku.</w:t>
      </w:r>
    </w:p>
    <w:p>
      <w:pPr>
        <w:pStyle w:val="Podtitul"/>
        <w:jc w:val="left"/>
        <w:rPr/>
      </w:pPr>
      <w:r>
        <w:rPr/>
        <w:t>Školní stravování se řídí výživovými normami stanovenými vyhláškou.</w:t>
      </w:r>
    </w:p>
    <w:p>
      <w:pPr>
        <w:pStyle w:val="Podtitul"/>
        <w:jc w:val="left"/>
        <w:rPr/>
      </w:pPr>
      <w:r>
        <w:rPr/>
        <w:t>Školní jídelna zajišťuje dětem jedno hlavní jídlo a dvě doplňková.</w:t>
      </w:r>
    </w:p>
    <w:p>
      <w:pPr>
        <w:pStyle w:val="Podtitul"/>
        <w:jc w:val="left"/>
        <w:rPr/>
      </w:pPr>
      <w:r>
        <w:rPr/>
        <w:t xml:space="preserve">Děti věkové kategorie 2 – 6 let, při celodenním stravování platí částku </w:t>
      </w:r>
      <w:r>
        <w:rPr>
          <w:b/>
        </w:rPr>
        <w:t>52,- Kč.</w:t>
      </w:r>
    </w:p>
    <w:p>
      <w:pPr>
        <w:pStyle w:val="Podtitul"/>
        <w:jc w:val="left"/>
        <w:rPr/>
      </w:pPr>
      <w:r>
        <w:rPr/>
        <w:t>(ranní svačina 10,- Kč, oběd 28,- Kč, odpol. svačina 10,- Kč, pitný režim 4,-Kč)</w:t>
      </w:r>
    </w:p>
    <w:p>
      <w:pPr>
        <w:pStyle w:val="Podtitul"/>
        <w:jc w:val="left"/>
        <w:rPr/>
      </w:pPr>
      <w:r>
        <w:rPr/>
        <w:t xml:space="preserve">Děti, které ve školním roce dosáhnou 7 let, jsou zařazeny do věkové skupiny 7 – 10 let a celodenní stravování činní </w:t>
      </w:r>
      <w:r>
        <w:rPr>
          <w:b/>
        </w:rPr>
        <w:t>58,- Kč</w:t>
      </w:r>
    </w:p>
    <w:p>
      <w:pPr>
        <w:pStyle w:val="Podtitul"/>
        <w:jc w:val="left"/>
        <w:rPr/>
      </w:pPr>
      <w:r>
        <w:rPr/>
        <w:t>(ranní svačina 10,- Kč, oběd 34,- Kč , odpol. svačina 10,- Kč, pitný režim 4,-Kč)</w:t>
      </w:r>
    </w:p>
    <w:p>
      <w:pPr>
        <w:pStyle w:val="Podtitul"/>
        <w:jc w:val="left"/>
        <w:rPr/>
      </w:pPr>
      <w:r>
        <w:rPr/>
        <w:t>Pro tyto děti je vyšší normativ potravin.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VII. Způsob platby stravného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Stravné zákonní zástupci dětí platí hotově vedoucí ŠJ v kanceláři Mateřské školy na Sídlišti 5, nebo převodem na účet školy </w:t>
      </w:r>
      <w:r>
        <w:rPr/>
        <w:t>: 86-1728080247/0100</w:t>
      </w:r>
      <w:r>
        <w:rPr>
          <w:rFonts w:cs="Calibri" w:ascii="Calibri" w:hAnsi="Calibri"/>
          <w:color w:val="000000"/>
        </w:rPr>
        <w:t>. Strava se platí 15.den příslušného kalendářního měsíce.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Přeplatky za stravné placené trvalým příkazem se vrací začátkem července.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Zákonní zástupci přeplatek podepíší na listině přeplatků.</w:t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FF0000"/>
        </w:rPr>
      </w:pPr>
      <w:r>
        <w:rPr>
          <w:rFonts w:cs="Calibri" w:ascii="Calibri" w:hAnsi="Calibri"/>
          <w:b/>
          <w:bCs/>
          <w:color w:val="FF0000"/>
        </w:rPr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VIII. Úhrada za závodní stravování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Sazba stravného vychází z finančních limitů na nákup potravin uvedených v příloze č.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 k vyhlášce č. 107/2005 Sb., o školním stravování, z § 2, 3 vyhlášky č. 84/2005 Sb., o nákladech na závodní stravování a jejich úhradě v příspěvkových organizacích zřízených územními samosprávnými celky.</w:t>
        <w:br/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IX. Jídelní lístek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1. Jídelní lístek je zveřejněn na vchodových nástěnkách v budovách MŠ 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2. Jídelní lístek může být změněn v závislosti na dodávce potravin, havarijní situaci apod.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3. Dietní stravování školní stravovna neposkytuje. Pokud dítě trpí závažnými zdravotními problémy (diabetes, celiakie apod.), na doporučení lékaře nosí zákonní zástupci dítěti vlastní stravu, kterou zaměstnanci MŠ označí jménem dítěte a uskladní v ledničce. Pokud dítě vlastní stravu nemá, není mu žádná jiná poskytnuta a je na tuto skutečnost upozorněn rodič dítěte. Nesnězená strava se z hygienických a zdravotních důvodů domů nevrací. Za vhodnost a kvalitu stravy odpovídá zákonný zástupce dítěte.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overflowPunct w:val="false"/>
        <w:spacing w:lineRule="auto" w:line="276" w:before="0" w:after="200"/>
        <w:textAlignment w:val="auto"/>
        <w:rPr>
          <w:rFonts w:ascii="Calibri" w:hAnsi="Calibri" w:eastAsia="Calibri" w:cs="Calibri" w:eastAsiaTheme="minorHAnsi"/>
          <w:color w:val="000000"/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4"/>
          <w:szCs w:val="24"/>
        </w:rPr>
        <w:t>X. Vlastní organizace stravování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1. Děti se stravují ve třídách u stolečků. Stolečky mají různé velikosti, podle věku dětí. Každé dítě má u stolečku své místo.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2. Děti jsou vedeny k samostatnosti – svačinky si odnáší na tácku ke stolečku. Poté si jdou pro nápoj, který je již nalitý, v případě potřeby si samy dolévají. Některé děti pijí pouze čistou vodu, nebo mírně oslazený čaj, který si samy nalévají do svých hrnečků. Před obědem si nachystají na stůl talíře, příbory a hrnečky s pitím (dle vyspělosti dětí). Učitelky pomáhají dětem, které to potřebují. Polévku nalije dětem do talíře paní učitelka nebo paní školnice, pro talíř s druhým jídlem si děti chodí k okénku. Prázdné talíře a hrnečky si děti samy odnáší.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3. Děti si mohou jídlo přidat. Svačinku mají na stolečku a můžou si na požádání přidat, hlavní jídlo jim přidá na požádání paní kuchařka.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4. Během výdeje obědů zajišťuje mimořádný úklid (rozbité nádobí, rozlité tekutiny, atd.) uklízečka.</w:t>
        <w:br/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XI. Rozsah služeb školního stravování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1. Dítě v mateřské škole má právo denně odebrat</w:t>
      </w:r>
    </w:p>
    <w:p>
      <w:pPr>
        <w:pStyle w:val="NormalWeb"/>
        <w:shd w:val="clear" w:color="auto" w:fill="FFFFFF"/>
        <w:ind w:left="720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a) oběd, jedno předcházející a jedno navazující doplňkové jídlo, je-li vzděláváno ve třídě s celodenním provozem</w:t>
      </w:r>
    </w:p>
    <w:p>
      <w:pPr>
        <w:pStyle w:val="NormalWeb"/>
        <w:shd w:val="clear" w:color="auto" w:fill="FFFFFF"/>
        <w:ind w:left="720" w:hanging="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b) oběd a jedno předcházející doplňkové jídlo, a nebo oběd a jedno navazující jídlo, je-li vzděláváno ve třídě s polodenním provozem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color w:val="000000"/>
        </w:rPr>
      </w:pPr>
      <w:r>
        <w:rPr>
          <w:rFonts w:cs="Calibri" w:ascii="Calibri" w:hAnsi="Calibri"/>
          <w:b/>
          <w:color w:val="000000"/>
        </w:rPr>
        <w:t>XII. Konzumace jídla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1. Jídlo a nápoje se konzumují u stolu zásadně vsedě.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2. Jídla podávaná v rámci školního stravování konzumují děti v prostorách třídy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 </w:t>
      </w:r>
      <w:r>
        <w:rPr>
          <w:rFonts w:cs="Calibri" w:ascii="Calibri" w:hAnsi="Calibri"/>
          <w:color w:val="000000"/>
        </w:rPr>
        <w:t xml:space="preserve">dle vyhlášky č. 107/2005 Sb., o školním stravování, § 2, odst. 7. Zařízení školního stravování může ve výjimečných případech, při splnění požadavků v oblasti ochrany veřejného zdraví stanovených zvláštními právními předpisy, zabezpečovat školní stravování mimo prostory MŠ 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3. Děti nesmí být nuceni ke konzumaci celého vydaného jídla ani k jeho dojídání.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4. Nesnězené potraviny se dětem domů nevydávají.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5. Pokud zákonný zástupce odebírá stravu do jídlonosiče, musí tento předkládat vždy čistý. </w:t>
        <w:br/>
        <w:t>Do špatně umytých jídlonosičů není strava vydávána.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XIII. Dozory při stravování dětí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1. V době stravování dětí jsou ve třídě přítomny učitelky, asistentka pedagoga nebo chůva, které vykonávají v této době nad dětmi dozor.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2. Povinnosti dozoru při jídle: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ručí za pořádek a klid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děti nenutí násilně do jídla, snaží se je motivovat, aby jídlo ochutnalo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sleduje stolování dětí a upozorňuje na nedostatky v kultuře stolování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 xml:space="preserve">dbá na slušné a ohleduplné chování a dodržování hygieny 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sleduje reakce na množství a kvalitu jídla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sleduje a koriguje odevzdávání použitého nádobí strávníky na určenou plochu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dbá na bezpečnost stravujících se dětí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>dojde-li k potřísnění podlahy (vylitá polévka, nápoj nebo upadnuvší jídlo apod.) okamžitě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upozorní školnici nebo uklízečku, která ihned závadu odstraní, aby tak nedošlo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k případnému úrazu strávníků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Symbol" w:hAnsi="Symbol"/>
          <w:color w:val="000000"/>
          <w:sz w:val="20"/>
          <w:szCs w:val="20"/>
        </w:rPr>
        <w:t></w:t>
      </w:r>
      <w:r>
        <w:rPr>
          <w:rFonts w:cs="Calibri" w:ascii="Calibri" w:hAnsi="Calibri"/>
          <w:color w:val="000000"/>
        </w:rPr>
        <w:t xml:space="preserve">reguluje osvětlení 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XIV. Stravování v době nemoci dítěte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 </w:t>
      </w:r>
      <w:r>
        <w:rPr>
          <w:rFonts w:cs="Calibri" w:ascii="Calibri" w:hAnsi="Calibri"/>
          <w:color w:val="000000"/>
        </w:rPr>
        <w:t>Zařízení školního stravování a tedy i školní jídelna zabezpečuje hmotnou péči pro děti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pouze v době jejich pobytu ve škole. </w:t>
        <w:br/>
        <w:t>Pokud dítě nenavštěvuje MŠ, nemá nárok na dotovaný oběd a musí být doúčtovány režie. Vyjímkou je první den nemoci dle vyhlášky č.107/2005 Sb., o školním stravování, kdy si zákonný zástupce dítěte může odebrat jídlo do jídlonosiče v době od 11,00 do 11,30 hodin.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XV. Závěrečná ustanovení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1. Veškeré připomínky týkající se jídelního lístku, kvality stravy, technických a hygienických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závad provozu školní jídelny řeší ředitelka MŠ spolu s vedoucí stravovny MŠ.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2. S vnitřním řádem školní výdejny jsou strávníci a jejich zákonní zástupci seznámeni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zveřejněním řádu ve vstupních prostorách školy a na webových stránkách školy.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3. Další podmínky jsou uvedeny ve školním řádu mateřské školy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4. </w:t>
      </w:r>
      <w:r>
        <w:rPr>
          <w:rFonts w:cs="Calibri" w:ascii="Calibri" w:hAnsi="Calibri"/>
          <w:b/>
          <w:bCs/>
          <w:color w:val="000000"/>
        </w:rPr>
        <w:t>Tento vnitřní řád školní jídelny nabývá účinnosti dne  1.1. 2023</w:t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V Hustopečích 1.12.2022- ředitelka Ivana Kouřilová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3993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12138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94265"/>
    <w:rPr>
      <w:rFonts w:ascii="Tahoma" w:hAnsi="Tahoma" w:eastAsia="Times New Roman" w:cs="Tahoma"/>
      <w:sz w:val="16"/>
      <w:szCs w:val="16"/>
      <w:lang w:eastAsia="cs-CZ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c4185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c4185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PodtitulChar" w:customStyle="1">
    <w:name w:val="Podtitul Char"/>
    <w:basedOn w:val="DefaultParagraphFont"/>
    <w:link w:val="Podtitul"/>
    <w:qFormat/>
    <w:rsid w:val="008d56ec"/>
    <w:rPr>
      <w:rFonts w:ascii="Cambria" w:hAnsi="Cambria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12138"/>
    <w:pPr>
      <w:overflowPunct w:val="false"/>
      <w:textAlignment w:val="auto"/>
    </w:pPr>
    <w:rPr>
      <w:rFonts w:eastAsia="Calibri" w:eastAsiaTheme="minorHAnsi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94265"/>
    <w:pPr/>
    <w:rPr>
      <w:rFonts w:ascii="Tahoma" w:hAnsi="Tahoma" w:cs="Tahoma"/>
      <w:sz w:val="16"/>
      <w:szCs w:val="16"/>
    </w:rPr>
  </w:style>
  <w:style w:type="paragraph" w:styleId="Zhlav">
    <w:name w:val="Záhlaví"/>
    <w:basedOn w:val="Normal"/>
    <w:link w:val="ZhlavChar"/>
    <w:uiPriority w:val="99"/>
    <w:unhideWhenUsed/>
    <w:rsid w:val="00c41857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link w:val="ZpatChar"/>
    <w:uiPriority w:val="99"/>
    <w:unhideWhenUsed/>
    <w:rsid w:val="00c41857"/>
    <w:pPr>
      <w:tabs>
        <w:tab w:val="center" w:pos="4536" w:leader="none"/>
        <w:tab w:val="right" w:pos="9072" w:leader="none"/>
      </w:tabs>
    </w:pPr>
    <w:rPr/>
  </w:style>
  <w:style w:type="paragraph" w:styleId="DefinitionTerm" w:customStyle="1">
    <w:name w:val="Definition Term"/>
    <w:basedOn w:val="Normal"/>
    <w:qFormat/>
    <w:rsid w:val="003401ed"/>
    <w:pPr>
      <w:widowControl w:val="false"/>
    </w:pPr>
    <w:rPr>
      <w:sz w:val="24"/>
    </w:rPr>
  </w:style>
  <w:style w:type="paragraph" w:styleId="Podtitul">
    <w:name w:val="Podtitul"/>
    <w:basedOn w:val="Normal"/>
    <w:link w:val="PodtitulChar"/>
    <w:qFormat/>
    <w:rsid w:val="008d56ec"/>
    <w:pPr>
      <w:overflowPunct w:val="false"/>
      <w:spacing w:before="0"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5EE7-C903-419C-A539-10B0C87A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LibreOffice/5.1.0.3$Windows_x86 LibreOffice_project/5e3e00a007d9b3b6efb6797a8b8e57b51ab1f737</Application>
  <Pages>1</Pages>
  <Words>1245</Words>
  <CharactersWithSpaces>7347</CharactersWithSpaces>
  <Paragraphs>17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2019-01-21T12:24:00Z</dcterms:created>
  <dc:creator>msuhelna</dc:creator>
  <dc:description/>
  <dc:language>cs-CZ</dc:language>
  <cp:lastModifiedBy>MS</cp:lastModifiedBy>
  <cp:lastPrinted>2020-09-22T11:50:00Z</cp:lastPrinted>
  <dcterms:modified xsi:type="dcterms:W3CDTF">2022-11-25T12:28:00Z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